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76"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 José Puga</w:t>
      </w:r>
    </w:p>
    <w:p w:rsidR="00000000" w:rsidDel="00000000" w:rsidP="00000000" w:rsidRDefault="00000000" w:rsidRPr="00000000">
      <w:pPr>
        <w:pBdr/>
        <w:spacing w:line="276"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26/06/2017</w:t>
      </w:r>
    </w:p>
    <w:p w:rsidR="00000000" w:rsidDel="00000000" w:rsidP="00000000" w:rsidRDefault="00000000" w:rsidRPr="00000000">
      <w:pPr>
        <w:pBd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Reflexión en acción I</w:t>
      </w:r>
    </w:p>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“¿Qué he aprendido hasta el momento en este proceso?”</w:t>
      </w:r>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ese proceso, de entre todos los aprendizajes que he tenido, el más importante para mi ha sido el que hay que ser paciente, en un inicio todas las del grupo incluida yo, estábamos muy preocupadas por no saber que hacer, no teníamos ni un mes de seminario y ya queríamos saber de qué iba a tratar nuestro PAP, además nos dejamos presionar bastante por la última edición de Jaula Abierta, cualquier idea que teníamos creíamos que era insignificante con lo logrado el año pasado, y eso nos perjudicó bastante ya que pasamos semanas pérdidas y preocupadas por algo que no debia ser asi, ya que solo nos mantenía bloqueadas. Finalmente en una reunión que pudimos tener con nuestro asesor nos ayudó a tomarlo con más calma y no sentir esa presión, aprendimos que realmente nosotras podemos hacer lo que querramos con nuestro proyecto, y que Jaula Abierta del año pasado no tenía nada que ver ni que influenciar en nuestra elección del tema, era nuestra decisión la que va a guiar el tema de nuestro proyecto. con esto nos sentimos más tranquilas y empezamos analizar e investigar sobre los temas que queríamos tratar,</w:t>
      </w:r>
    </w:p>
    <w:p w:rsidR="00000000" w:rsidDel="00000000" w:rsidP="00000000" w:rsidRDefault="00000000" w:rsidRPr="00000000">
      <w:pPr>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aprendí a conocer a mi grupo, esta primera etapa del proceso a sido muy importante para mí, ya que me ha permitido conocer a profundidad a mi compañeras, cada reunión o trabajo que realizamos en el seminario me permitió conocer cómo somos cada una, nuestras fortalezas y debilidades y de qué manera nos podíamos complementar entre todas para llevar un buen grupo de trabajo.</w:t>
      </w:r>
    </w:p>
    <w:p w:rsidR="00000000" w:rsidDel="00000000" w:rsidP="00000000" w:rsidRDefault="00000000" w:rsidRPr="00000000">
      <w:pPr>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al proyecto en lo que llevamos hasta este momento, hemos aprendido que realmente nuestras decisiones irán guiándose en cuanto a las oportunidades que se nos presenten. Desde el primer día nuestro proyecto a tenido varias ideas o caminos, pero han ido cambiando de acuerdo a las situaciones que se nos han presentado, y sabemos que esto es algo que va a ocurrir durante todo el proceso hasta el final, ya que realmente no sabemos qué cosas pueden suceder y que no podemos controlar. Esto nos dimos cuenta en el revisor del primer avance, dado que queremos trabajar con una organización tan grande e importante como lo es Plan International, se nos dificultó la investigación para el primer avance, ya que teníamos que realizar una visita en Playas para tener mejores datos sobre la zona con la que teníamos planteado trabajar, y también conocer el tema a tratar, así que tuvimos que plantear ideas hipotéticas para el primer avance. Una vez que logramos ir a Playas nuestro tema cambió por completo, pero al menos esta vez ya sabíamos que estas cosas podían ocurrir y que seguirán ocurriendo durante este proceso.</w:t>
      </w:r>
    </w:p>
    <w:p w:rsidR="00000000" w:rsidDel="00000000" w:rsidP="00000000" w:rsidRDefault="00000000" w:rsidRPr="00000000">
      <w:pPr>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 que tenemos el tiempo encima y aún no tenemos bien claro lo que vamos a lograr, sabemos que queremos conseguir un cambio en los niños de Playas y sus familias, y que el trabajo que realicemos perdure y pueda ser replicado. se que poco a poco iremos descubriendo cómo lo haremos y qué lograremos, pero tenemos que ser pacientes y constantes con nuestro trabajo y no dejarnos bloquear por las puertas que nos cierren, ya que hay otras que podemos abrir.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